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6D" w:rsidRDefault="0058306D" w:rsidP="0058306D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附件一：</w:t>
      </w:r>
    </w:p>
    <w:p w:rsidR="0058306D" w:rsidRPr="0058306D" w:rsidRDefault="0058306D" w:rsidP="00340D24">
      <w:pPr>
        <w:spacing w:line="360" w:lineRule="auto"/>
        <w:jc w:val="center"/>
        <w:rPr>
          <w:rFonts w:ascii="仿宋_GB2312" w:eastAsia="仿宋_GB2312" w:hAnsi="Times New Roman" w:cs="Times New Roman"/>
          <w:sz w:val="28"/>
          <w:szCs w:val="28"/>
        </w:rPr>
      </w:pPr>
      <w:r w:rsidRPr="0058306D">
        <w:rPr>
          <w:rFonts w:ascii="仿宋_GB2312" w:eastAsia="仿宋_GB2312" w:hAnsi="Times New Roman" w:cs="Times New Roman" w:hint="eastAsia"/>
          <w:sz w:val="32"/>
          <w:szCs w:val="32"/>
        </w:rPr>
        <w:t>关于项目申报的补充说明</w:t>
      </w:r>
    </w:p>
    <w:p w:rsidR="0058306D" w:rsidRPr="0058306D" w:rsidRDefault="0058306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第一</w:t>
      </w:r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、由于国家外专局在2018年的中央机构改革中并入科技部，所以从2019年开始，外专项</w:t>
      </w:r>
      <w:proofErr w:type="gramStart"/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目设置</w:t>
      </w:r>
      <w:proofErr w:type="gramEnd"/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发生较大变化。简单来说，即原来所有的国家级外专项目和校级外专项目的名称全部取消，统一叫做“高端外国专家引进计划”。</w:t>
      </w:r>
    </w:p>
    <w:p w:rsidR="0058306D" w:rsidRPr="0058306D" w:rsidRDefault="0058306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第二</w:t>
      </w:r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、在“高端外国专家引进计划”下设置了四个项目分类，在申报项目时，只需</w:t>
      </w:r>
      <w:proofErr w:type="gramStart"/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要勾选项目</w:t>
      </w:r>
      <w:proofErr w:type="gramEnd"/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类型即可。如果找不到对应的项目分类，均归于第三类“社会与生态建设类”。</w:t>
      </w:r>
    </w:p>
    <w:p w:rsidR="0058306D" w:rsidRDefault="0058306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第三</w:t>
      </w:r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、根据科技部（国家外专局）2019年2月14日在北京召开的项目申报培训会精神，不再批准个人申报的几万元的小项目，要求申报单位将项目整合为专家团队来打包进行申报，项目申请经费为20万到30万左右的专家团队项目比较容易获批。因此，从今年开始，</w:t>
      </w:r>
      <w:r w:rsidR="00A534F1" w:rsidRPr="00A534F1">
        <w:rPr>
          <w:rFonts w:ascii="仿宋_GB2312" w:eastAsia="仿宋_GB2312" w:hAnsi="Times New Roman" w:cs="Times New Roman" w:hint="eastAsia"/>
          <w:b/>
          <w:sz w:val="28"/>
          <w:szCs w:val="28"/>
        </w:rPr>
        <w:t>一般</w:t>
      </w:r>
      <w:r w:rsidRPr="0058306D">
        <w:rPr>
          <w:rFonts w:ascii="仿宋_GB2312" w:eastAsia="仿宋_GB2312" w:hAnsi="Times New Roman" w:cs="Times New Roman" w:hint="eastAsia"/>
          <w:b/>
          <w:sz w:val="28"/>
          <w:szCs w:val="28"/>
        </w:rPr>
        <w:t>不再接受院系老师个人申报项目</w:t>
      </w:r>
      <w:r w:rsidR="00A534F1">
        <w:rPr>
          <w:rFonts w:ascii="仿宋_GB2312" w:eastAsia="仿宋_GB2312" w:hAnsi="Times New Roman" w:cs="Times New Roman" w:hint="eastAsia"/>
          <w:b/>
          <w:sz w:val="28"/>
          <w:szCs w:val="28"/>
        </w:rPr>
        <w:t>（个人申报项目见第四点说明）</w:t>
      </w:r>
      <w:r w:rsidRPr="0058306D">
        <w:rPr>
          <w:rFonts w:ascii="仿宋_GB2312" w:eastAsia="仿宋_GB2312" w:hAnsi="Times New Roman" w:cs="Times New Roman" w:hint="eastAsia"/>
          <w:b/>
          <w:sz w:val="28"/>
          <w:szCs w:val="28"/>
        </w:rPr>
        <w:t>，统一由学院进行项目的整合、打包上报</w:t>
      </w:r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>
        <w:rPr>
          <w:rFonts w:ascii="仿宋_GB2312" w:eastAsia="仿宋_GB2312" w:hAnsi="Times New Roman" w:cs="Times New Roman" w:hint="eastAsia"/>
          <w:sz w:val="28"/>
          <w:szCs w:val="28"/>
        </w:rPr>
        <w:t>具体操作方式</w:t>
      </w:r>
      <w:r w:rsidR="00D171FD">
        <w:rPr>
          <w:rFonts w:ascii="仿宋_GB2312" w:eastAsia="仿宋_GB2312" w:hAnsi="Times New Roman" w:cs="Times New Roman" w:hint="eastAsia"/>
          <w:sz w:val="28"/>
          <w:szCs w:val="28"/>
        </w:rPr>
        <w:t>如下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:rsidR="0058306D" w:rsidRDefault="0058306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1、有意愿申报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外专计划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>的老师</w:t>
      </w:r>
      <w:r w:rsidR="005F2672">
        <w:rPr>
          <w:rFonts w:ascii="仿宋_GB2312" w:eastAsia="仿宋_GB2312" w:hAnsi="Times New Roman" w:cs="Times New Roman" w:hint="eastAsia"/>
          <w:sz w:val="28"/>
          <w:szCs w:val="28"/>
        </w:rPr>
        <w:t>个人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下载《</w:t>
      </w:r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高端外国专家引进计划申报书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》（附件二），填写完成后，提交给学院外事（科研）秘书；</w:t>
      </w:r>
    </w:p>
    <w:p w:rsidR="0058306D" w:rsidRDefault="0058306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2、学院</w:t>
      </w:r>
      <w:r w:rsidRPr="0058306D">
        <w:rPr>
          <w:rFonts w:ascii="仿宋_GB2312" w:eastAsia="仿宋_GB2312" w:hAnsi="Times New Roman" w:cs="Times New Roman" w:hint="eastAsia"/>
          <w:sz w:val="28"/>
          <w:szCs w:val="28"/>
        </w:rPr>
        <w:t>外事（科研）秘书</w:t>
      </w:r>
      <w:r>
        <w:rPr>
          <w:rFonts w:ascii="仿宋_GB2312" w:eastAsia="仿宋_GB2312" w:hAnsi="Times New Roman" w:cs="Times New Roman" w:hint="eastAsia"/>
          <w:sz w:val="28"/>
          <w:szCs w:val="28"/>
        </w:rPr>
        <w:t>将</w:t>
      </w:r>
      <w:r w:rsidR="00202360">
        <w:rPr>
          <w:rFonts w:ascii="仿宋_GB2312" w:eastAsia="仿宋_GB2312" w:hAnsi="Times New Roman" w:cs="Times New Roman" w:hint="eastAsia"/>
          <w:sz w:val="28"/>
          <w:szCs w:val="28"/>
        </w:rPr>
        <w:t>老师们提交的申报计划书</w:t>
      </w:r>
      <w:r>
        <w:rPr>
          <w:rFonts w:ascii="仿宋_GB2312" w:eastAsia="仿宋_GB2312" w:hAnsi="Times New Roman" w:cs="Times New Roman" w:hint="eastAsia"/>
          <w:sz w:val="28"/>
          <w:szCs w:val="28"/>
        </w:rPr>
        <w:t>进行归类、整合，</w:t>
      </w:r>
      <w:r w:rsidR="005F2672">
        <w:rPr>
          <w:rFonts w:ascii="仿宋_GB2312" w:eastAsia="仿宋_GB2312" w:hAnsi="Times New Roman" w:cs="Times New Roman" w:hint="eastAsia"/>
          <w:sz w:val="28"/>
          <w:szCs w:val="28"/>
        </w:rPr>
        <w:t>以学院为单位，在“武汉大学外专引智</w:t>
      </w:r>
      <w:r w:rsidR="00202360">
        <w:rPr>
          <w:rFonts w:ascii="仿宋_GB2312" w:eastAsia="仿宋_GB2312" w:hAnsi="Times New Roman" w:cs="Times New Roman" w:hint="eastAsia"/>
          <w:sz w:val="28"/>
          <w:szCs w:val="28"/>
        </w:rPr>
        <w:t>系统</w:t>
      </w:r>
      <w:r w:rsidR="005F2672">
        <w:rPr>
          <w:rFonts w:ascii="仿宋_GB2312" w:eastAsia="仿宋_GB2312" w:hAnsi="Times New Roman" w:cs="Times New Roman" w:hint="eastAsia"/>
          <w:sz w:val="28"/>
          <w:szCs w:val="28"/>
        </w:rPr>
        <w:t>”</w:t>
      </w:r>
      <w:r w:rsidR="00202360">
        <w:rPr>
          <w:rFonts w:ascii="仿宋_GB2312" w:eastAsia="仿宋_GB2312" w:hAnsi="Times New Roman" w:cs="Times New Roman" w:hint="eastAsia"/>
          <w:sz w:val="28"/>
          <w:szCs w:val="28"/>
        </w:rPr>
        <w:t>中</w:t>
      </w:r>
      <w:r w:rsidR="00202360" w:rsidRPr="00202360">
        <w:rPr>
          <w:rFonts w:ascii="仿宋_GB2312" w:eastAsia="仿宋_GB2312" w:hAnsi="Times New Roman" w:cs="Times New Roman" w:hint="eastAsia"/>
          <w:sz w:val="28"/>
          <w:szCs w:val="28"/>
        </w:rPr>
        <w:t>统</w:t>
      </w:r>
      <w:proofErr w:type="gramStart"/>
      <w:r w:rsidR="00202360" w:rsidRPr="00202360">
        <w:rPr>
          <w:rFonts w:ascii="仿宋_GB2312" w:eastAsia="仿宋_GB2312" w:hAnsi="Times New Roman" w:cs="Times New Roman" w:hint="eastAsia"/>
          <w:sz w:val="28"/>
          <w:szCs w:val="28"/>
        </w:rPr>
        <w:t>一</w:t>
      </w:r>
      <w:proofErr w:type="gramEnd"/>
      <w:r w:rsidR="00202360">
        <w:rPr>
          <w:rFonts w:ascii="仿宋_GB2312" w:eastAsia="仿宋_GB2312" w:hAnsi="Times New Roman" w:cs="Times New Roman" w:hint="eastAsia"/>
          <w:sz w:val="28"/>
          <w:szCs w:val="28"/>
        </w:rPr>
        <w:t>进行填报。</w:t>
      </w:r>
    </w:p>
    <w:p w:rsidR="00DC557E" w:rsidRDefault="00DC557E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3、</w:t>
      </w:r>
      <w:r w:rsidRPr="00DC557E">
        <w:rPr>
          <w:rFonts w:ascii="仿宋_GB2312" w:eastAsia="仿宋_GB2312" w:hAnsi="Times New Roman" w:cs="Times New Roman" w:hint="eastAsia"/>
          <w:sz w:val="28"/>
          <w:szCs w:val="28"/>
        </w:rPr>
        <w:t>“武汉大学外专引智工作系统”登录路径：“武汉大学主页——信息门户——外事——外专引智”。系统开放时间截止至2019年3月12日。</w:t>
      </w:r>
    </w:p>
    <w:p w:rsidR="00202360" w:rsidRPr="0058306D" w:rsidRDefault="00202360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注：以上为</w:t>
      </w:r>
      <w:r w:rsidR="00D171FD">
        <w:rPr>
          <w:rFonts w:ascii="仿宋_GB2312" w:eastAsia="仿宋_GB2312" w:hAnsi="Times New Roman" w:cs="Times New Roman" w:hint="eastAsia"/>
          <w:sz w:val="28"/>
          <w:szCs w:val="28"/>
        </w:rPr>
        <w:t>一般操作模式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，如果学院能够安排专门老师，负责从</w:t>
      </w:r>
      <w:r w:rsidR="00D171FD">
        <w:rPr>
          <w:rFonts w:ascii="仿宋_GB2312" w:eastAsia="仿宋_GB2312" w:hAnsi="Times New Roman" w:cs="Times New Roman" w:hint="eastAsia"/>
          <w:sz w:val="28"/>
          <w:szCs w:val="28"/>
        </w:rPr>
        <w:t>学</w:t>
      </w:r>
      <w:r>
        <w:rPr>
          <w:rFonts w:ascii="仿宋_GB2312" w:eastAsia="仿宋_GB2312" w:hAnsi="Times New Roman" w:cs="Times New Roman" w:hint="eastAsia"/>
          <w:sz w:val="28"/>
          <w:szCs w:val="28"/>
        </w:rPr>
        <w:t>院学科发展、科研合作和人才培养的需求考虑，合理设计成建制、</w:t>
      </w:r>
      <w:r w:rsidR="00D171FD">
        <w:rPr>
          <w:rFonts w:ascii="仿宋_GB2312" w:eastAsia="仿宋_GB2312" w:hAnsi="Times New Roman" w:cs="Times New Roman" w:hint="eastAsia"/>
          <w:sz w:val="28"/>
          <w:szCs w:val="28"/>
        </w:rPr>
        <w:t>成</w:t>
      </w:r>
      <w:r>
        <w:rPr>
          <w:rFonts w:ascii="仿宋_GB2312" w:eastAsia="仿宋_GB2312" w:hAnsi="Times New Roman" w:cs="Times New Roman" w:hint="eastAsia"/>
          <w:sz w:val="28"/>
          <w:szCs w:val="28"/>
        </w:rPr>
        <w:t>规模的外国专家团队引进项目，则为更佳，也会极大提高</w:t>
      </w:r>
      <w:r w:rsidR="00D171FD">
        <w:rPr>
          <w:rFonts w:ascii="仿宋_GB2312" w:eastAsia="仿宋_GB2312" w:hAnsi="Times New Roman" w:cs="Times New Roman" w:hint="eastAsia"/>
          <w:sz w:val="28"/>
          <w:szCs w:val="28"/>
        </w:rPr>
        <w:t>项目获批率，为以后申请类似“111引智基地”等高端引智平台奠定基础。</w:t>
      </w:r>
    </w:p>
    <w:p w:rsidR="0058306D" w:rsidRPr="0058306D" w:rsidRDefault="00D171F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第四、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如个人要申报项目，需满足以下条件中的一个：(1)所请专家为世界知名专家，如诺贝尔奖、图灵奖等世界级奖项获得者，国外院士、世界级杂志主编等</w:t>
      </w:r>
      <w:r w:rsidR="00A534F1">
        <w:rPr>
          <w:rFonts w:ascii="仿宋_GB2312" w:eastAsia="仿宋_GB2312" w:hAnsi="Times New Roman" w:cs="Times New Roman" w:hint="eastAsia"/>
          <w:sz w:val="28"/>
          <w:szCs w:val="28"/>
        </w:rPr>
        <w:t>，且在校工作时间较长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；(2)邀请外国专家团队来校工作。</w:t>
      </w:r>
    </w:p>
    <w:p w:rsidR="0058306D" w:rsidRPr="0058306D" w:rsidRDefault="00D171FD" w:rsidP="00D171F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第五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、短期来校访问交流的一般专家（即原学校常规聘专项目），国家不再给予经费支持。对于这类专家，学院可进行打包申报。</w:t>
      </w:r>
    </w:p>
    <w:p w:rsidR="0058306D" w:rsidRPr="0058306D" w:rsidRDefault="00D171F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第六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、由于今年的项目全部在系统内由科技部组织专家评审，没有面试答辩等环节，所以，申报材料非常重要，请大家注意以下几点：</w:t>
      </w:r>
    </w:p>
    <w:p w:rsidR="0058306D" w:rsidRPr="0058306D" w:rsidRDefault="00D171F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项目名称要体现工作内容，需包含研究方向或目标等要素，不能简单为“邀请XX专家来校合作科研（授课）”等；</w:t>
      </w:r>
    </w:p>
    <w:p w:rsidR="0058306D" w:rsidRPr="0058306D" w:rsidRDefault="00D171F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2、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申报材料一定客观真实，完整准确，尤其要注意重点突出；</w:t>
      </w:r>
    </w:p>
    <w:p w:rsidR="0058306D" w:rsidRPr="0058306D" w:rsidRDefault="00D171F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3、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对于所请专家的年龄没有特别限制，由各申报单位自行把握,但是年龄会是项目获批与否的因素之一；</w:t>
      </w:r>
    </w:p>
    <w:p w:rsidR="0058306D" w:rsidRPr="0058306D" w:rsidRDefault="00D171F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4、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对于所请专家在校工作时间没有特别要求，但是科技部鼓励深度合作，所以工作时间长短会是项目获批与否的重要因素。</w:t>
      </w:r>
    </w:p>
    <w:p w:rsidR="0058306D" w:rsidRPr="0058306D" w:rsidRDefault="00D171FD" w:rsidP="0058306D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第七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、邀请专家须持有外国国籍，拥有绿卡但仍是中国国籍人士不适用。</w:t>
      </w:r>
    </w:p>
    <w:p w:rsidR="00A534F1" w:rsidRDefault="00D171FD" w:rsidP="00A534F1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第八</w:t>
      </w:r>
      <w:r w:rsidR="0058306D" w:rsidRPr="0058306D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经费标准参照</w:t>
      </w:r>
      <w:r w:rsidR="003D4992">
        <w:rPr>
          <w:rFonts w:ascii="仿宋_GB2312" w:eastAsia="仿宋_GB2312" w:hAnsi="Times New Roman" w:cs="Times New Roman" w:hint="eastAsia"/>
          <w:sz w:val="28"/>
          <w:szCs w:val="28"/>
        </w:rPr>
        <w:t>国家外专局《关于印发&lt;外国文教专家经费</w:t>
      </w:r>
      <w:r w:rsidR="003D4992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管理暂行办法&gt;的通知》（外专发〔2016〕85号）的相关规定执行。具体如下：</w:t>
      </w:r>
    </w:p>
    <w:p w:rsidR="003D4992" w:rsidRPr="00A534F1" w:rsidRDefault="003D4992" w:rsidP="00A534F1">
      <w:pPr>
        <w:spacing w:line="360" w:lineRule="auto"/>
        <w:ind w:firstLineChars="750" w:firstLine="1800"/>
        <w:rPr>
          <w:rFonts w:ascii="仿宋_GB2312" w:eastAsia="仿宋_GB2312" w:hAnsi="Times New Roman" w:cs="Times New Roman"/>
          <w:sz w:val="24"/>
          <w:szCs w:val="24"/>
        </w:rPr>
      </w:pPr>
      <w:r w:rsidRPr="00A534F1">
        <w:rPr>
          <w:rFonts w:ascii="仿宋_GB2312" w:eastAsia="仿宋_GB2312" w:hAnsi="Times New Roman" w:cs="Times New Roman" w:hint="eastAsia"/>
          <w:sz w:val="24"/>
          <w:szCs w:val="24"/>
        </w:rPr>
        <w:t>聘请外国专家经费资助指导标准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051"/>
        <w:gridCol w:w="2205"/>
        <w:gridCol w:w="2089"/>
        <w:gridCol w:w="2146"/>
      </w:tblGrid>
      <w:tr w:rsidR="003D4992" w:rsidRPr="003D4992" w:rsidTr="00A534F1">
        <w:trPr>
          <w:trHeight w:val="821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100" w:firstLine="211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100" w:firstLine="211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科目</w:t>
            </w:r>
          </w:p>
          <w:p w:rsidR="003D4992" w:rsidRPr="003D4992" w:rsidRDefault="003D4992" w:rsidP="003D4992">
            <w:pPr>
              <w:spacing w:line="360" w:lineRule="auto"/>
              <w:ind w:firstLineChars="100" w:firstLine="211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名称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资助上限（人民币）</w:t>
            </w:r>
          </w:p>
        </w:tc>
        <w:tc>
          <w:tcPr>
            <w:tcW w:w="4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650" w:firstLine="137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备注</w:t>
            </w:r>
          </w:p>
        </w:tc>
      </w:tr>
      <w:tr w:rsidR="003D4992" w:rsidRPr="003D4992" w:rsidTr="00A534F1">
        <w:trPr>
          <w:trHeight w:val="1687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专家工薪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150" w:firstLine="315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60万(年薪)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9917CB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最高到合同额度的60%，不超过60万元（年薪）。其余部分由高校自筹。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以上费用需要超上限资助的，需由高校外国专家工作管理部门审核后报分管校领导审批同意。</w:t>
            </w:r>
          </w:p>
        </w:tc>
      </w:tr>
      <w:tr w:rsidR="003D4992" w:rsidRPr="003D4992" w:rsidTr="00A534F1">
        <w:trPr>
          <w:trHeight w:val="1077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讲课费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3000元/次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bookmarkStart w:id="0" w:name="_GoBack"/>
            <w:bookmarkEnd w:id="0"/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原则上须签订讲课劳务合同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D4992" w:rsidRPr="003D4992" w:rsidTr="00A534F1">
        <w:trPr>
          <w:trHeight w:val="681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专家补贴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1000元/天</w:t>
            </w:r>
          </w:p>
        </w:tc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支持不超过90天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D4992" w:rsidRPr="003D4992" w:rsidTr="00A534F1">
        <w:trPr>
          <w:trHeight w:val="663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住宿费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700元/天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D4992" w:rsidRPr="003D4992" w:rsidTr="00223750">
        <w:trPr>
          <w:trHeight w:val="14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国际旅费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40D24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据实报销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包括乘坐飞机经济舱、轮船二等舱和火车软席（含高铁/动车一等座、全列软席列车一等座、火车软卧）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D4992" w:rsidRPr="003D4992" w:rsidTr="00223750">
        <w:trPr>
          <w:trHeight w:val="14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城市间交通费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40D24">
            <w:pPr>
              <w:spacing w:line="360" w:lineRule="auto"/>
              <w:ind w:firstLineChars="250" w:firstLine="525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据实报销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 w:rsidRPr="003D4992">
              <w:rPr>
                <w:rFonts w:ascii="仿宋_GB2312" w:eastAsia="仿宋_GB2312" w:hAnsi="Times New Roman" w:cs="Times New Roman" w:hint="eastAsia"/>
                <w:szCs w:val="21"/>
              </w:rPr>
              <w:t>包括乘坐飞机经济舱、轮船二等舱和火车软席（含高铁/动车一等座、全列软席列车一等座、火车软卧）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992" w:rsidRPr="003D4992" w:rsidRDefault="003D4992" w:rsidP="003D4992">
            <w:pPr>
              <w:spacing w:line="360" w:lineRule="auto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3D4992" w:rsidRDefault="003D4992" w:rsidP="00A534F1">
      <w:pPr>
        <w:spacing w:line="360" w:lineRule="auto"/>
        <w:rPr>
          <w:rFonts w:ascii="仿宋_GB2312" w:eastAsia="仿宋_GB2312" w:hAnsi="Times New Roman" w:cs="Times New Roman"/>
          <w:szCs w:val="21"/>
        </w:rPr>
      </w:pPr>
      <w:r>
        <w:rPr>
          <w:rFonts w:ascii="仿宋_GB2312" w:eastAsia="仿宋_GB2312" w:hAnsi="Times New Roman" w:cs="Times New Roman" w:hint="eastAsia"/>
          <w:szCs w:val="21"/>
        </w:rPr>
        <w:t>注明：</w:t>
      </w:r>
      <w:r w:rsidRPr="003D4992">
        <w:rPr>
          <w:rFonts w:ascii="仿宋_GB2312" w:eastAsia="仿宋_GB2312" w:hAnsi="Times New Roman" w:cs="Times New Roman" w:hint="eastAsia"/>
          <w:szCs w:val="21"/>
        </w:rPr>
        <w:t> </w:t>
      </w:r>
      <w:r w:rsidR="00545505">
        <w:rPr>
          <w:rFonts w:ascii="仿宋_GB2312" w:eastAsia="仿宋_GB2312" w:hAnsi="Times New Roman" w:cs="Times New Roman" w:hint="eastAsia"/>
          <w:szCs w:val="21"/>
        </w:rPr>
        <w:t>专家工薪、讲课</w:t>
      </w:r>
      <w:r w:rsidR="00340D24">
        <w:rPr>
          <w:rFonts w:ascii="仿宋_GB2312" w:eastAsia="仿宋_GB2312" w:hAnsi="Times New Roman" w:cs="Times New Roman" w:hint="eastAsia"/>
          <w:szCs w:val="21"/>
        </w:rPr>
        <w:t>费和专家补贴三选</w:t>
      </w:r>
      <w:proofErr w:type="gramStart"/>
      <w:r w:rsidR="00340D24">
        <w:rPr>
          <w:rFonts w:ascii="仿宋_GB2312" w:eastAsia="仿宋_GB2312" w:hAnsi="Times New Roman" w:cs="Times New Roman" w:hint="eastAsia"/>
          <w:szCs w:val="21"/>
        </w:rPr>
        <w:t>一</w:t>
      </w:r>
      <w:proofErr w:type="gramEnd"/>
      <w:r w:rsidR="00340D24">
        <w:rPr>
          <w:rFonts w:ascii="仿宋_GB2312" w:eastAsia="仿宋_GB2312" w:hAnsi="Times New Roman" w:cs="Times New Roman" w:hint="eastAsia"/>
          <w:szCs w:val="21"/>
        </w:rPr>
        <w:t>，不能重复资助；在校工作时间超过一个月，一般选择支付工薪，并要求签署工作合同。</w:t>
      </w:r>
    </w:p>
    <w:p w:rsidR="0059776E" w:rsidRPr="0059776E" w:rsidRDefault="0059776E" w:rsidP="00360210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59776E">
        <w:rPr>
          <w:rFonts w:ascii="仿宋_GB2312" w:eastAsia="仿宋_GB2312" w:hAnsi="Times New Roman" w:cs="Times New Roman" w:hint="eastAsia"/>
          <w:sz w:val="28"/>
          <w:szCs w:val="28"/>
        </w:rPr>
        <w:t>第九、根据最新政策，2019</w:t>
      </w:r>
      <w:r w:rsidR="00360210">
        <w:rPr>
          <w:rFonts w:ascii="仿宋_GB2312" w:eastAsia="仿宋_GB2312" w:hAnsi="Times New Roman" w:cs="Times New Roman" w:hint="eastAsia"/>
          <w:sz w:val="28"/>
          <w:szCs w:val="28"/>
        </w:rPr>
        <w:t>年，</w:t>
      </w:r>
      <w:r w:rsidRPr="0059776E">
        <w:rPr>
          <w:rFonts w:ascii="仿宋_GB2312" w:eastAsia="仿宋_GB2312" w:hAnsi="Times New Roman" w:cs="Times New Roman" w:hint="eastAsia"/>
          <w:sz w:val="28"/>
          <w:szCs w:val="28"/>
        </w:rPr>
        <w:t>港澳台地区人员可作为被邀请专家参照计划要求申请项目。</w:t>
      </w:r>
    </w:p>
    <w:sectPr w:rsidR="0059776E" w:rsidRPr="005977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51D" w:rsidRDefault="005C451D">
      <w:r>
        <w:separator/>
      </w:r>
    </w:p>
  </w:endnote>
  <w:endnote w:type="continuationSeparator" w:id="0">
    <w:p w:rsidR="005C451D" w:rsidRDefault="005C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010" w:rsidRDefault="005C45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010" w:rsidRDefault="005C451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010" w:rsidRDefault="005C45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51D" w:rsidRDefault="005C451D">
      <w:r>
        <w:separator/>
      </w:r>
    </w:p>
  </w:footnote>
  <w:footnote w:type="continuationSeparator" w:id="0">
    <w:p w:rsidR="005C451D" w:rsidRDefault="005C4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010" w:rsidRDefault="005C45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010" w:rsidRDefault="005C45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010" w:rsidRDefault="005C45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6D"/>
    <w:rsid w:val="001A7080"/>
    <w:rsid w:val="00202360"/>
    <w:rsid w:val="002366E0"/>
    <w:rsid w:val="00340D24"/>
    <w:rsid w:val="00360210"/>
    <w:rsid w:val="003D4992"/>
    <w:rsid w:val="00545505"/>
    <w:rsid w:val="0058306D"/>
    <w:rsid w:val="0059776E"/>
    <w:rsid w:val="005C451D"/>
    <w:rsid w:val="005F2672"/>
    <w:rsid w:val="00620283"/>
    <w:rsid w:val="006840ED"/>
    <w:rsid w:val="008A4DF7"/>
    <w:rsid w:val="009917CB"/>
    <w:rsid w:val="00A534F1"/>
    <w:rsid w:val="00D0583C"/>
    <w:rsid w:val="00D171FD"/>
    <w:rsid w:val="00DC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FACA87-4FCA-481E-9137-575EA542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0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06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06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23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2360"/>
    <w:rPr>
      <w:sz w:val="18"/>
      <w:szCs w:val="18"/>
    </w:rPr>
  </w:style>
  <w:style w:type="character" w:styleId="a6">
    <w:name w:val="Placeholder Text"/>
    <w:basedOn w:val="a0"/>
    <w:uiPriority w:val="99"/>
    <w:semiHidden/>
    <w:rsid w:val="003D49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2019-02-19T06:20:00Z</dcterms:created>
  <dc:creator>黄琳</dc:creator>
  <cp:lastModifiedBy>he</cp:lastModifiedBy>
  <dcterms:modified xsi:type="dcterms:W3CDTF">2019-02-20T03:04:00Z</dcterms:modified>
  <cp:revision>9</cp:revision>
</cp:coreProperties>
</file>